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13" w:rsidRPr="00F21D76" w:rsidRDefault="00F21D76" w:rsidP="005F3C8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221C33">
        <w:rPr>
          <w:rFonts w:ascii="ＭＳ ゴシック" w:eastAsia="ＭＳ ゴシック" w:hAnsi="ＭＳ ゴシック" w:hint="eastAsia"/>
          <w:b/>
          <w:sz w:val="36"/>
          <w:szCs w:val="36"/>
        </w:rPr>
        <w:t>樹上作業基礎</w:t>
      </w:r>
      <w:r w:rsidR="005D71D1">
        <w:rPr>
          <w:rFonts w:ascii="ＭＳ ゴシック" w:eastAsia="ＭＳ ゴシック" w:hAnsi="ＭＳ ゴシック" w:hint="eastAsia"/>
          <w:b/>
          <w:sz w:val="36"/>
          <w:szCs w:val="36"/>
        </w:rPr>
        <w:t>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8C0113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概要</w:t>
      </w:r>
    </w:p>
    <w:tbl>
      <w:tblPr>
        <w:tblStyle w:val="1"/>
        <w:tblW w:w="10449" w:type="dxa"/>
        <w:tblLook w:val="04A0" w:firstRow="1" w:lastRow="0" w:firstColumn="1" w:lastColumn="0" w:noHBand="0" w:noVBand="1"/>
      </w:tblPr>
      <w:tblGrid>
        <w:gridCol w:w="1517"/>
        <w:gridCol w:w="1628"/>
        <w:gridCol w:w="563"/>
        <w:gridCol w:w="4897"/>
        <w:gridCol w:w="1844"/>
      </w:tblGrid>
      <w:tr w:rsidR="004D095A" w:rsidRPr="008C0113" w:rsidTr="00D31582">
        <w:trPr>
          <w:trHeight w:val="300"/>
        </w:trPr>
        <w:tc>
          <w:tcPr>
            <w:tcW w:w="1517" w:type="dxa"/>
            <w:vAlign w:val="center"/>
          </w:tcPr>
          <w:p w:rsidR="004D095A" w:rsidRPr="001666FC" w:rsidRDefault="004D095A" w:rsidP="00AE1C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628" w:type="dxa"/>
            <w:vAlign w:val="center"/>
          </w:tcPr>
          <w:p w:rsidR="004D095A" w:rsidRPr="00102D4A" w:rsidRDefault="004D095A" w:rsidP="00AE1C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460" w:type="dxa"/>
            <w:gridSpan w:val="2"/>
            <w:vAlign w:val="center"/>
          </w:tcPr>
          <w:p w:rsidR="004D095A" w:rsidRPr="001666FC" w:rsidRDefault="004D095A" w:rsidP="00AE1C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主な講義内容</w:t>
            </w:r>
          </w:p>
        </w:tc>
        <w:tc>
          <w:tcPr>
            <w:tcW w:w="1844" w:type="dxa"/>
            <w:vAlign w:val="center"/>
          </w:tcPr>
          <w:p w:rsidR="004D095A" w:rsidRPr="001666FC" w:rsidRDefault="00C760AD" w:rsidP="00C76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</w:tr>
      <w:tr w:rsidR="00C760AD" w:rsidRPr="008C0113" w:rsidTr="00D31582">
        <w:trPr>
          <w:trHeight w:val="556"/>
        </w:trPr>
        <w:tc>
          <w:tcPr>
            <w:tcW w:w="1517" w:type="dxa"/>
            <w:vMerge w:val="restart"/>
          </w:tcPr>
          <w:p w:rsidR="00C760AD" w:rsidRDefault="00C760AD" w:rsidP="00EE15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760AD" w:rsidRPr="001666FC" w:rsidRDefault="00C22279" w:rsidP="00BE5B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10/7</w:t>
            </w:r>
            <w:r w:rsidR="00C760AD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C760AD" w:rsidRPr="001666F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28" w:type="dxa"/>
            <w:vAlign w:val="center"/>
          </w:tcPr>
          <w:p w:rsidR="00C760AD" w:rsidRPr="00102D4A" w:rsidRDefault="00C760AD" w:rsidP="00C760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0～1</w:t>
            </w:r>
            <w:r>
              <w:rPr>
                <w:rFonts w:ascii="ＭＳ ゴシック" w:eastAsia="ＭＳ ゴシック" w:hAnsi="ＭＳ ゴシック"/>
                <w:sz w:val="22"/>
              </w:rPr>
              <w:t>2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  <w:tc>
          <w:tcPr>
            <w:tcW w:w="5460" w:type="dxa"/>
            <w:gridSpan w:val="2"/>
            <w:vAlign w:val="center"/>
          </w:tcPr>
          <w:p w:rsidR="00C760AD" w:rsidRPr="00C760AD" w:rsidRDefault="00C760AD" w:rsidP="00C760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760AD">
              <w:rPr>
                <w:rFonts w:ascii="ＭＳ ゴシック" w:eastAsia="ＭＳ ゴシック" w:hAnsi="ＭＳ ゴシック" w:hint="eastAsia"/>
                <w:sz w:val="22"/>
              </w:rPr>
              <w:t>講義</w:t>
            </w:r>
            <w:r w:rsidRPr="00C760AD">
              <w:rPr>
                <w:rFonts w:ascii="ＭＳ ゴシック" w:eastAsia="ＭＳ ゴシック" w:hAnsi="ＭＳ ゴシック"/>
                <w:sz w:val="22"/>
              </w:rPr>
              <w:t>1</w:t>
            </w:r>
          </w:p>
          <w:p w:rsidR="00C760AD" w:rsidRPr="00102D4A" w:rsidRDefault="00C760AD" w:rsidP="00D31582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760AD">
              <w:rPr>
                <w:rFonts w:ascii="ＭＳ ゴシック" w:eastAsia="ＭＳ ゴシック" w:hAnsi="ＭＳ ゴシック" w:hint="eastAsia"/>
                <w:sz w:val="22"/>
              </w:rPr>
              <w:t>・ツリークライミングの基本</w:t>
            </w:r>
          </w:p>
        </w:tc>
        <w:tc>
          <w:tcPr>
            <w:tcW w:w="1844" w:type="dxa"/>
            <w:vAlign w:val="center"/>
          </w:tcPr>
          <w:p w:rsidR="00221C33" w:rsidRDefault="00221C33" w:rsidP="00EE15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森の研修館</w:t>
            </w:r>
          </w:p>
          <w:p w:rsidR="00C760AD" w:rsidRPr="006A10D1" w:rsidRDefault="00C22279" w:rsidP="00EE15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会議室B</w:t>
            </w:r>
          </w:p>
        </w:tc>
      </w:tr>
      <w:tr w:rsidR="00C760AD" w:rsidRPr="008C0113" w:rsidTr="00D31582">
        <w:trPr>
          <w:trHeight w:val="556"/>
        </w:trPr>
        <w:tc>
          <w:tcPr>
            <w:tcW w:w="1517" w:type="dxa"/>
            <w:vMerge/>
          </w:tcPr>
          <w:p w:rsidR="00C760AD" w:rsidRPr="00102D4A" w:rsidRDefault="00C760AD" w:rsidP="00EE15C7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8" w:type="dxa"/>
            <w:vAlign w:val="center"/>
          </w:tcPr>
          <w:p w:rsidR="00C760AD" w:rsidRPr="00102D4A" w:rsidRDefault="00C760AD" w:rsidP="00D315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385B">
              <w:rPr>
                <w:rFonts w:ascii="ＭＳ ゴシック" w:eastAsia="ＭＳ ゴシック" w:hAnsi="ＭＳ ゴシック"/>
                <w:sz w:val="22"/>
              </w:rPr>
              <w:t>13:00～</w:t>
            </w:r>
            <w:r w:rsidR="00D3158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6:30</w:t>
            </w:r>
          </w:p>
        </w:tc>
        <w:tc>
          <w:tcPr>
            <w:tcW w:w="5460" w:type="dxa"/>
            <w:gridSpan w:val="2"/>
            <w:vAlign w:val="center"/>
          </w:tcPr>
          <w:p w:rsidR="00C760AD" w:rsidRPr="00C760AD" w:rsidRDefault="00C760AD" w:rsidP="00C760A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760AD">
              <w:rPr>
                <w:rFonts w:ascii="ＭＳ ゴシック" w:eastAsia="ＭＳ ゴシック" w:hAnsi="ＭＳ ゴシック" w:hint="eastAsia"/>
                <w:sz w:val="22"/>
              </w:rPr>
              <w:t>実習１</w:t>
            </w:r>
          </w:p>
          <w:p w:rsidR="00C760AD" w:rsidRPr="00102D4A" w:rsidRDefault="00C40194" w:rsidP="00D31582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・ツリークライミング体験ほか</w:t>
            </w:r>
          </w:p>
        </w:tc>
        <w:tc>
          <w:tcPr>
            <w:tcW w:w="1844" w:type="dxa"/>
            <w:vAlign w:val="center"/>
          </w:tcPr>
          <w:p w:rsidR="00C760AD" w:rsidRPr="006A10D1" w:rsidRDefault="00BE5BDB" w:rsidP="00BE5B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公園内実習地</w:t>
            </w:r>
          </w:p>
        </w:tc>
      </w:tr>
      <w:tr w:rsidR="00BE5BDB" w:rsidRPr="008C0113" w:rsidTr="00D31582">
        <w:trPr>
          <w:trHeight w:val="556"/>
        </w:trPr>
        <w:tc>
          <w:tcPr>
            <w:tcW w:w="1517" w:type="dxa"/>
            <w:vMerge w:val="restart"/>
          </w:tcPr>
          <w:p w:rsidR="00BE5BDB" w:rsidRDefault="00BE5BDB" w:rsidP="00BE5B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E5BDB" w:rsidRPr="001666FC" w:rsidRDefault="00C22279" w:rsidP="00BE5B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10/8（火</w:t>
            </w:r>
            <w:r w:rsidR="00BE5BDB" w:rsidRPr="001666F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28" w:type="dxa"/>
            <w:vAlign w:val="center"/>
          </w:tcPr>
          <w:p w:rsidR="00BE5BDB" w:rsidRPr="00102D4A" w:rsidRDefault="00BE5BDB" w:rsidP="00BE5B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0～1</w:t>
            </w:r>
            <w:r>
              <w:rPr>
                <w:rFonts w:ascii="ＭＳ ゴシック" w:eastAsia="ＭＳ ゴシック" w:hAnsi="ＭＳ ゴシック"/>
                <w:sz w:val="22"/>
              </w:rPr>
              <w:t>2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  <w:tc>
          <w:tcPr>
            <w:tcW w:w="5460" w:type="dxa"/>
            <w:gridSpan w:val="2"/>
            <w:vAlign w:val="center"/>
          </w:tcPr>
          <w:p w:rsidR="00BE5BDB" w:rsidRPr="00C760AD" w:rsidRDefault="00BE5BDB" w:rsidP="00BE5BD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760AD">
              <w:rPr>
                <w:rFonts w:ascii="ＭＳ ゴシック" w:eastAsia="ＭＳ ゴシック" w:hAnsi="ＭＳ ゴシック" w:hint="eastAsia"/>
                <w:sz w:val="22"/>
              </w:rPr>
              <w:t>講義２</w:t>
            </w:r>
          </w:p>
          <w:p w:rsidR="00BE5BDB" w:rsidRPr="00102D4A" w:rsidRDefault="00BE5BDB" w:rsidP="00BE5BD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760AD">
              <w:rPr>
                <w:rFonts w:ascii="ＭＳ ゴシック" w:eastAsia="ＭＳ ゴシック" w:hAnsi="ＭＳ ゴシック" w:hint="eastAsia"/>
                <w:sz w:val="22"/>
              </w:rPr>
              <w:t xml:space="preserve">　・樹上作業の基本</w:t>
            </w:r>
          </w:p>
        </w:tc>
        <w:tc>
          <w:tcPr>
            <w:tcW w:w="1844" w:type="dxa"/>
            <w:vAlign w:val="center"/>
          </w:tcPr>
          <w:p w:rsidR="00BE5BDB" w:rsidRDefault="00C40194" w:rsidP="00BE5B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森の研修館</w:t>
            </w:r>
          </w:p>
          <w:p w:rsidR="00C40194" w:rsidRPr="006A10D1" w:rsidRDefault="00C40194" w:rsidP="00BE5B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会議室B</w:t>
            </w:r>
          </w:p>
        </w:tc>
      </w:tr>
      <w:tr w:rsidR="00BE5BDB" w:rsidRPr="008C0113" w:rsidTr="00D31582">
        <w:trPr>
          <w:trHeight w:val="556"/>
        </w:trPr>
        <w:tc>
          <w:tcPr>
            <w:tcW w:w="1517" w:type="dxa"/>
            <w:vMerge/>
          </w:tcPr>
          <w:p w:rsidR="00BE5BDB" w:rsidRPr="00102D4A" w:rsidRDefault="00BE5BDB" w:rsidP="00BE5BDB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8" w:type="dxa"/>
            <w:vAlign w:val="center"/>
          </w:tcPr>
          <w:p w:rsidR="00BE5BDB" w:rsidRPr="00102D4A" w:rsidRDefault="00BE5BDB" w:rsidP="00BE5B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385B">
              <w:rPr>
                <w:rFonts w:ascii="ＭＳ ゴシック" w:eastAsia="ＭＳ ゴシック" w:hAnsi="ＭＳ ゴシック"/>
                <w:sz w:val="22"/>
              </w:rPr>
              <w:t>13:00～1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6:30</w:t>
            </w:r>
          </w:p>
        </w:tc>
        <w:tc>
          <w:tcPr>
            <w:tcW w:w="5460" w:type="dxa"/>
            <w:gridSpan w:val="2"/>
            <w:vAlign w:val="center"/>
          </w:tcPr>
          <w:p w:rsidR="00BE5BDB" w:rsidRPr="00C760AD" w:rsidRDefault="00BE5BDB" w:rsidP="00BE5B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760AD">
              <w:rPr>
                <w:rFonts w:ascii="ＭＳ ゴシック" w:eastAsia="ＭＳ ゴシック" w:hAnsi="ＭＳ ゴシック" w:hint="eastAsia"/>
                <w:sz w:val="22"/>
              </w:rPr>
              <w:t>実習２</w:t>
            </w:r>
          </w:p>
          <w:p w:rsidR="00BE5BDB" w:rsidRPr="00102D4A" w:rsidRDefault="00BE5BDB" w:rsidP="00BE5B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・カッティング、リギング</w:t>
            </w:r>
            <w:r w:rsidRPr="00C760AD">
              <w:rPr>
                <w:rFonts w:ascii="ＭＳ ゴシック" w:eastAsia="ＭＳ ゴシック" w:hAnsi="ＭＳ ゴシック" w:hint="eastAsia"/>
                <w:sz w:val="22"/>
              </w:rPr>
              <w:t>体験</w:t>
            </w:r>
          </w:p>
        </w:tc>
        <w:tc>
          <w:tcPr>
            <w:tcW w:w="1844" w:type="dxa"/>
            <w:vAlign w:val="center"/>
          </w:tcPr>
          <w:p w:rsidR="00BE5BDB" w:rsidRPr="006A10D1" w:rsidRDefault="00BE5BDB" w:rsidP="00BE5B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公園内実習地</w:t>
            </w:r>
          </w:p>
        </w:tc>
      </w:tr>
      <w:tr w:rsidR="00102D4A" w:rsidRPr="008C0113" w:rsidTr="004E3277">
        <w:trPr>
          <w:trHeight w:val="544"/>
        </w:trPr>
        <w:tc>
          <w:tcPr>
            <w:tcW w:w="10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D4A" w:rsidRPr="00745178" w:rsidRDefault="006674FD" w:rsidP="00C760AD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745178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  <w:shd w:val="pct15" w:color="auto" w:fill="FFFFFF"/>
              </w:rPr>
              <w:t>※</w:t>
            </w:r>
            <w:r w:rsidR="00C760AD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  <w:shd w:val="pct15" w:color="auto" w:fill="FFFFFF"/>
              </w:rPr>
              <w:t xml:space="preserve">　原則、２</w:t>
            </w:r>
            <w:r w:rsidRPr="00745178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  <w:shd w:val="pct15" w:color="auto" w:fill="FFFFFF"/>
              </w:rPr>
              <w:t>日間継続して</w:t>
            </w:r>
            <w:r w:rsidR="00966E2D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  <w:shd w:val="pct15" w:color="auto" w:fill="FFFFFF"/>
              </w:rPr>
              <w:t>の受講となります</w:t>
            </w:r>
            <w:r w:rsidR="00C760AD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  <w:shd w:val="pct15" w:color="auto" w:fill="FFFFFF"/>
              </w:rPr>
              <w:t>。</w:t>
            </w:r>
          </w:p>
        </w:tc>
      </w:tr>
      <w:tr w:rsidR="008C0113" w:rsidRPr="008C0113" w:rsidTr="004E3277">
        <w:trPr>
          <w:trHeight w:val="409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主　　催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</w:tcBorders>
            <w:vAlign w:val="center"/>
          </w:tcPr>
          <w:p w:rsidR="008C0113" w:rsidRPr="008C0113" w:rsidRDefault="008C0113" w:rsidP="00D43A4B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兵庫県立森林大学校（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事務局</w:t>
            </w:r>
            <w:r w:rsidR="00042CBF">
              <w:rPr>
                <w:rFonts w:ascii="ＭＳ ゴシック" w:eastAsia="ＭＳ ゴシック" w:hAnsi="ＭＳ ゴシック" w:hint="eastAsia"/>
                <w:sz w:val="22"/>
              </w:rPr>
              <w:t>：公益財団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兵庫県営林緑化労働基金）</w:t>
            </w:r>
          </w:p>
        </w:tc>
      </w:tr>
      <w:tr w:rsidR="008C0113" w:rsidRPr="008C0113" w:rsidTr="00D43A4B">
        <w:trPr>
          <w:trHeight w:val="310"/>
        </w:trPr>
        <w:tc>
          <w:tcPr>
            <w:tcW w:w="1517" w:type="dxa"/>
            <w:vAlign w:val="center"/>
          </w:tcPr>
          <w:p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8932" w:type="dxa"/>
            <w:gridSpan w:val="4"/>
            <w:vAlign w:val="center"/>
          </w:tcPr>
          <w:p w:rsidR="008C0113" w:rsidRPr="008C0113" w:rsidRDefault="00C40194" w:rsidP="00C401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県立三木山森林公園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三木市福井字三木山2465－1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001468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  <w:r w:rsidR="008C0113"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0794-83-6100</w:t>
            </w:r>
          </w:p>
        </w:tc>
      </w:tr>
      <w:tr w:rsidR="008C0113" w:rsidRPr="008C0113" w:rsidTr="004E3277">
        <w:trPr>
          <w:trHeight w:val="400"/>
        </w:trPr>
        <w:tc>
          <w:tcPr>
            <w:tcW w:w="1517" w:type="dxa"/>
            <w:vAlign w:val="center"/>
          </w:tcPr>
          <w:p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定　　員</w:t>
            </w:r>
          </w:p>
        </w:tc>
        <w:tc>
          <w:tcPr>
            <w:tcW w:w="8932" w:type="dxa"/>
            <w:gridSpan w:val="4"/>
            <w:vAlign w:val="center"/>
          </w:tcPr>
          <w:p w:rsidR="008C0113" w:rsidRPr="008C0113" w:rsidRDefault="00667A73" w:rsidP="002440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</w:t>
            </w:r>
            <w:r w:rsidR="008C0113" w:rsidRPr="008C0113">
              <w:rPr>
                <w:rFonts w:ascii="ＭＳ ゴシック" w:eastAsia="ＭＳ ゴシック" w:hAnsi="ＭＳ ゴシック" w:hint="eastAsia"/>
                <w:sz w:val="22"/>
              </w:rPr>
              <w:t>あたり</w:t>
            </w:r>
            <w:r w:rsidR="00F9453F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="008C0113" w:rsidRPr="004E42E5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 w:rsidR="008C0113" w:rsidRPr="004E42E5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="008C0113" w:rsidRPr="004E42E5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 w:rsidR="002440EC" w:rsidRPr="004E42E5">
              <w:rPr>
                <w:rFonts w:ascii="ＭＳ ゴシック" w:eastAsia="ＭＳ ゴシック" w:hAnsi="ＭＳ ゴシック" w:hint="eastAsia"/>
                <w:sz w:val="22"/>
              </w:rPr>
              <w:t>※４</w:t>
            </w:r>
            <w:r w:rsidR="008C0113" w:rsidRPr="004E42E5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6B2837" w:rsidRPr="008C0113" w:rsidTr="004E3277">
        <w:trPr>
          <w:trHeight w:val="815"/>
        </w:trPr>
        <w:tc>
          <w:tcPr>
            <w:tcW w:w="1517" w:type="dxa"/>
            <w:vAlign w:val="center"/>
          </w:tcPr>
          <w:p w:rsidR="006B2837" w:rsidRPr="008C0113" w:rsidRDefault="006B2837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受 講 料</w:t>
            </w:r>
          </w:p>
        </w:tc>
        <w:tc>
          <w:tcPr>
            <w:tcW w:w="2191" w:type="dxa"/>
            <w:gridSpan w:val="2"/>
            <w:vAlign w:val="center"/>
          </w:tcPr>
          <w:p w:rsidR="006B2837" w:rsidRPr="008C0113" w:rsidRDefault="006B2837" w:rsidP="006B283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５００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741" w:type="dxa"/>
            <w:gridSpan w:val="2"/>
            <w:vAlign w:val="center"/>
          </w:tcPr>
          <w:p w:rsidR="006B2837" w:rsidRPr="00745178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当日に集めますので、お釣りの無いようにご協力願います</w:t>
            </w:r>
          </w:p>
          <w:p w:rsidR="006B2837" w:rsidRPr="00745178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認定事業体は、別途支援が受けられることがあります</w:t>
            </w:r>
          </w:p>
          <w:p w:rsidR="006B2837" w:rsidRPr="008C0113" w:rsidRDefault="00042CBF" w:rsidP="00D43A4B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（詳細：(公財)兵庫</w:t>
            </w:r>
            <w:r w:rsidR="006B2837" w:rsidRPr="00745178">
              <w:rPr>
                <w:rFonts w:ascii="ＭＳ ゴシック" w:eastAsia="ＭＳ ゴシック" w:hAnsi="ＭＳ ゴシック" w:hint="eastAsia"/>
              </w:rPr>
              <w:t xml:space="preserve">県営林緑化労働基金 </w:t>
            </w:r>
            <w:r w:rsidR="006B2837" w:rsidRPr="00745178">
              <w:rPr>
                <w:rFonts w:ascii="ＭＳ ゴシック" w:eastAsia="ＭＳ ゴシック" w:hAnsi="ＭＳ ゴシック"/>
              </w:rPr>
              <w:t xml:space="preserve"> </w:t>
            </w:r>
            <w:r w:rsidR="006B2837" w:rsidRPr="00745178">
              <w:rPr>
                <w:rFonts w:ascii="ＭＳ ゴシック" w:eastAsia="ＭＳ ゴシック" w:hAnsi="ＭＳ ゴシック" w:hint="eastAsia"/>
              </w:rPr>
              <w:t>TEL 078-361-8010）</w:t>
            </w:r>
          </w:p>
        </w:tc>
      </w:tr>
      <w:tr w:rsidR="008C0113" w:rsidRPr="008C0113" w:rsidTr="004E3277">
        <w:trPr>
          <w:trHeight w:val="441"/>
        </w:trPr>
        <w:tc>
          <w:tcPr>
            <w:tcW w:w="1517" w:type="dxa"/>
            <w:vAlign w:val="center"/>
          </w:tcPr>
          <w:p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申込期限</w:t>
            </w:r>
          </w:p>
        </w:tc>
        <w:tc>
          <w:tcPr>
            <w:tcW w:w="8932" w:type="dxa"/>
            <w:gridSpan w:val="4"/>
            <w:vAlign w:val="center"/>
          </w:tcPr>
          <w:p w:rsidR="008C0113" w:rsidRPr="008C0113" w:rsidRDefault="006B2837" w:rsidP="00BE5B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９月３０</w:t>
            </w:r>
            <w:r w:rsidR="007B5294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B529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BE5BDB" w:rsidRPr="008C0113" w:rsidTr="00EE15C7">
        <w:trPr>
          <w:trHeight w:val="441"/>
        </w:trPr>
        <w:tc>
          <w:tcPr>
            <w:tcW w:w="1517" w:type="dxa"/>
            <w:vAlign w:val="center"/>
          </w:tcPr>
          <w:p w:rsidR="00BE5BDB" w:rsidRPr="008C0113" w:rsidRDefault="00BE5BDB" w:rsidP="00BE5B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受講者持参</w:t>
            </w:r>
          </w:p>
        </w:tc>
        <w:tc>
          <w:tcPr>
            <w:tcW w:w="8932" w:type="dxa"/>
            <w:gridSpan w:val="4"/>
            <w:vAlign w:val="center"/>
          </w:tcPr>
          <w:p w:rsidR="00C22279" w:rsidRPr="00240860" w:rsidRDefault="005A5307" w:rsidP="006062E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E42E5">
              <w:rPr>
                <w:rFonts w:ascii="ＭＳ ゴシック" w:eastAsia="ＭＳ ゴシック" w:hAnsi="ＭＳ ゴシック" w:hint="eastAsia"/>
                <w:sz w:val="22"/>
              </w:rPr>
              <w:t>作業着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長袖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22279">
              <w:rPr>
                <w:rFonts w:ascii="ＭＳ ゴシック" w:eastAsia="ＭＳ ゴシック" w:hAnsi="ＭＳ ゴシック"/>
                <w:sz w:val="22"/>
              </w:rPr>
              <w:t>長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ｽﾞﾎﾞﾝ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、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ﾍﾙﾒｯﾄ</w:t>
            </w:r>
            <w:r w:rsidR="00D31582" w:rsidRPr="004E42E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40860">
              <w:rPr>
                <w:rFonts w:ascii="ＭＳ ゴシック" w:eastAsia="ＭＳ ゴシック" w:hAnsi="ＭＳ ゴシック" w:hint="eastAsia"/>
                <w:sz w:val="22"/>
              </w:rPr>
              <w:t>保護メガネ（お持ちの方）、</w:t>
            </w:r>
            <w:r w:rsidR="00D31582" w:rsidRPr="004E42E5">
              <w:rPr>
                <w:rFonts w:ascii="ＭＳ ゴシック" w:eastAsia="ＭＳ ゴシック" w:hAnsi="ＭＳ ゴシック" w:hint="eastAsia"/>
                <w:sz w:val="22"/>
              </w:rPr>
              <w:t>手袋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(滑り止め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付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軍手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も可</w:t>
            </w:r>
            <w:r w:rsidR="002440EC" w:rsidRPr="004E42E5">
              <w:rPr>
                <w:rFonts w:ascii="ＭＳ ゴシック" w:eastAsia="ＭＳ ゴシック" w:hAnsi="ＭＳ ゴシック" w:hint="eastAsia"/>
                <w:sz w:val="22"/>
              </w:rPr>
              <w:t>・皮は不可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)</w:t>
            </w:r>
            <w:r w:rsidR="00240860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D31582" w:rsidRPr="004E42E5">
              <w:rPr>
                <w:rFonts w:ascii="ＭＳ ゴシック" w:eastAsia="ＭＳ ゴシック" w:hAnsi="ＭＳ ゴシック" w:hint="eastAsia"/>
                <w:sz w:val="22"/>
              </w:rPr>
              <w:t>作業靴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（ｽﾊﾟｲｸ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付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不可）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ﾊﾞﾝﾀﾞﾅもしくは手ぬぐい（ﾍﾙﾒｯﾄ</w:t>
            </w:r>
            <w:r w:rsidR="002440EC" w:rsidRPr="004E42E5">
              <w:rPr>
                <w:rFonts w:ascii="ＭＳ ゴシック" w:eastAsia="ＭＳ ゴシック" w:hAnsi="ＭＳ ゴシック" w:hint="eastAsia"/>
                <w:sz w:val="22"/>
              </w:rPr>
              <w:t>内で着用）</w:t>
            </w:r>
          </w:p>
        </w:tc>
      </w:tr>
      <w:tr w:rsidR="008C0113" w:rsidRPr="008C0113" w:rsidTr="004E3277">
        <w:trPr>
          <w:trHeight w:val="441"/>
        </w:trPr>
        <w:tc>
          <w:tcPr>
            <w:tcW w:w="1517" w:type="dxa"/>
            <w:vAlign w:val="center"/>
          </w:tcPr>
          <w:p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コロナ対策</w:t>
            </w:r>
          </w:p>
        </w:tc>
        <w:tc>
          <w:tcPr>
            <w:tcW w:w="8932" w:type="dxa"/>
            <w:gridSpan w:val="4"/>
            <w:vAlign w:val="center"/>
          </w:tcPr>
          <w:p w:rsidR="008C0113" w:rsidRPr="00F21D76" w:rsidRDefault="008C0113" w:rsidP="00F21D76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:rsidR="00564FF6" w:rsidRPr="0050457F" w:rsidRDefault="00564FF6" w:rsidP="00564FF6">
      <w:pPr>
        <w:spacing w:beforeLines="50" w:before="18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50457F">
        <w:rPr>
          <w:rFonts w:ascii="ＭＳ ゴシック" w:eastAsia="ＭＳ ゴシック" w:hAnsi="ＭＳ ゴシック" w:hint="eastAsia"/>
          <w:sz w:val="32"/>
          <w:szCs w:val="36"/>
        </w:rPr>
        <w:t>参加申込書</w:t>
      </w:r>
    </w:p>
    <w:tbl>
      <w:tblPr>
        <w:tblStyle w:val="aa"/>
        <w:tblW w:w="10361" w:type="dxa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3562"/>
      </w:tblGrid>
      <w:tr w:rsidR="00F077CD" w:rsidTr="001432B8">
        <w:trPr>
          <w:trHeight w:val="412"/>
          <w:jc w:val="center"/>
        </w:trPr>
        <w:tc>
          <w:tcPr>
            <w:tcW w:w="2263" w:type="dxa"/>
            <w:vAlign w:val="center"/>
          </w:tcPr>
          <w:p w:rsidR="00F077CD" w:rsidRPr="0021396D" w:rsidRDefault="00F077CD" w:rsidP="001432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77CD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916229885"/>
              </w:rPr>
              <w:t>所属</w:t>
            </w:r>
            <w:r w:rsidRPr="00F077C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16229885"/>
              </w:rPr>
              <w:t>名</w:t>
            </w:r>
          </w:p>
        </w:tc>
        <w:tc>
          <w:tcPr>
            <w:tcW w:w="8098" w:type="dxa"/>
            <w:gridSpan w:val="3"/>
            <w:vAlign w:val="center"/>
          </w:tcPr>
          <w:p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77CD" w:rsidTr="001432B8">
        <w:trPr>
          <w:trHeight w:val="417"/>
          <w:jc w:val="center"/>
        </w:trPr>
        <w:tc>
          <w:tcPr>
            <w:tcW w:w="2263" w:type="dxa"/>
            <w:vAlign w:val="center"/>
          </w:tcPr>
          <w:p w:rsidR="00F077CD" w:rsidRPr="0021396D" w:rsidRDefault="00F077CD" w:rsidP="001432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77CD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916229884"/>
              </w:rPr>
              <w:t>所属住</w:t>
            </w:r>
            <w:r w:rsidRPr="00F077C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16229884"/>
              </w:rPr>
              <w:t>所</w:t>
            </w:r>
          </w:p>
        </w:tc>
        <w:tc>
          <w:tcPr>
            <w:tcW w:w="8098" w:type="dxa"/>
            <w:gridSpan w:val="3"/>
            <w:vAlign w:val="center"/>
          </w:tcPr>
          <w:p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77CD" w:rsidTr="001432B8">
        <w:trPr>
          <w:trHeight w:val="424"/>
          <w:jc w:val="center"/>
        </w:trPr>
        <w:tc>
          <w:tcPr>
            <w:tcW w:w="2263" w:type="dxa"/>
            <w:vAlign w:val="center"/>
          </w:tcPr>
          <w:p w:rsidR="00F077CD" w:rsidRPr="0021396D" w:rsidRDefault="00F077CD" w:rsidP="001432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261" w:type="dxa"/>
            <w:vAlign w:val="center"/>
          </w:tcPr>
          <w:p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</w:tc>
        <w:tc>
          <w:tcPr>
            <w:tcW w:w="3562" w:type="dxa"/>
            <w:vAlign w:val="center"/>
          </w:tcPr>
          <w:p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77CD" w:rsidTr="001432B8">
        <w:trPr>
          <w:trHeight w:val="424"/>
          <w:jc w:val="center"/>
        </w:trPr>
        <w:tc>
          <w:tcPr>
            <w:tcW w:w="2263" w:type="dxa"/>
            <w:vAlign w:val="center"/>
          </w:tcPr>
          <w:p w:rsidR="00F077CD" w:rsidRPr="0095606F" w:rsidRDefault="00F077CD" w:rsidP="001432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77CD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sz w:val="22"/>
                <w:fitText w:val="1100" w:id="-916229883"/>
              </w:rPr>
              <w:t>メールアドレ</w:t>
            </w:r>
            <w:r w:rsidRPr="00F077CD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sz w:val="22"/>
                <w:fitText w:val="1100" w:id="-916229883"/>
              </w:rPr>
              <w:t>ス</w:t>
            </w:r>
          </w:p>
        </w:tc>
        <w:tc>
          <w:tcPr>
            <w:tcW w:w="3261" w:type="dxa"/>
            <w:vAlign w:val="center"/>
          </w:tcPr>
          <w:p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77C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</w:tc>
        <w:tc>
          <w:tcPr>
            <w:tcW w:w="3562" w:type="dxa"/>
            <w:vAlign w:val="center"/>
          </w:tcPr>
          <w:p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77CD" w:rsidTr="001432B8">
        <w:trPr>
          <w:trHeight w:val="408"/>
          <w:jc w:val="center"/>
        </w:trPr>
        <w:tc>
          <w:tcPr>
            <w:tcW w:w="2263" w:type="dxa"/>
            <w:vAlign w:val="center"/>
          </w:tcPr>
          <w:p w:rsidR="00F077CD" w:rsidRDefault="00F077CD" w:rsidP="001432B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F4F07">
              <w:rPr>
                <w:rFonts w:ascii="ＭＳ ゴシック" w:eastAsia="ＭＳ ゴシック" w:hAnsi="ＭＳ ゴシック" w:hint="eastAsia"/>
                <w:szCs w:val="24"/>
              </w:rPr>
              <w:t>※ロープ高所作業</w:t>
            </w:r>
          </w:p>
          <w:p w:rsidR="00F077CD" w:rsidRPr="0018634F" w:rsidRDefault="00F077CD" w:rsidP="001432B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F4F07">
              <w:rPr>
                <w:rFonts w:ascii="ＭＳ ゴシック" w:eastAsia="ＭＳ ゴシック" w:hAnsi="ＭＳ ゴシック" w:hint="eastAsia"/>
                <w:szCs w:val="24"/>
              </w:rPr>
              <w:t>特別教育について</w:t>
            </w:r>
          </w:p>
        </w:tc>
        <w:tc>
          <w:tcPr>
            <w:tcW w:w="8098" w:type="dxa"/>
            <w:gridSpan w:val="3"/>
            <w:vAlign w:val="center"/>
          </w:tcPr>
          <w:p w:rsidR="00F077CD" w:rsidRDefault="00F077CD" w:rsidP="001432B8">
            <w:pPr>
              <w:rPr>
                <w:rFonts w:ascii="ＭＳ ゴシック" w:eastAsia="ＭＳ ゴシック" w:hAnsi="ＭＳ ゴシック"/>
                <w:szCs w:val="24"/>
              </w:rPr>
            </w:pPr>
            <w:r w:rsidRPr="006F4F07">
              <w:rPr>
                <w:rFonts w:ascii="ＭＳ ゴシック" w:eastAsia="ＭＳ ゴシック" w:hAnsi="ＭＳ ゴシック" w:hint="eastAsia"/>
                <w:szCs w:val="24"/>
              </w:rPr>
              <w:t>特別教育修了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（修了日　　　　　）</w:t>
            </w:r>
            <w:r w:rsidRPr="006F4F07">
              <w:rPr>
                <w:rFonts w:ascii="ＭＳ ゴシック" w:eastAsia="ＭＳ ゴシック" w:hAnsi="ＭＳ ゴシック" w:hint="eastAsia"/>
                <w:szCs w:val="24"/>
              </w:rPr>
              <w:t>o</w:t>
            </w:r>
            <w:r w:rsidRPr="006F4F07">
              <w:rPr>
                <w:rFonts w:ascii="ＭＳ ゴシック" w:eastAsia="ＭＳ ゴシック" w:hAnsi="ＭＳ ゴシック"/>
                <w:szCs w:val="24"/>
              </w:rPr>
              <w:t>r</w:t>
            </w:r>
            <w:r w:rsidR="00667A73">
              <w:rPr>
                <w:rFonts w:ascii="ＭＳ ゴシック" w:eastAsia="ＭＳ ゴシック" w:hAnsi="ＭＳ ゴシック" w:hint="eastAsia"/>
                <w:szCs w:val="24"/>
              </w:rPr>
              <w:t>未受講</w:t>
            </w:r>
            <w:r w:rsidRPr="006F4F07">
              <w:rPr>
                <w:rFonts w:ascii="ＭＳ ゴシック" w:eastAsia="ＭＳ ゴシック" w:hAnsi="ＭＳ ゴシック" w:hint="eastAsia"/>
                <w:szCs w:val="24"/>
              </w:rPr>
              <w:t>o</w:t>
            </w:r>
            <w:r w:rsidRPr="006F4F07">
              <w:rPr>
                <w:rFonts w:ascii="ＭＳ ゴシック" w:eastAsia="ＭＳ ゴシック" w:hAnsi="ＭＳ ゴシック"/>
                <w:szCs w:val="24"/>
              </w:rPr>
              <w:t>r</w:t>
            </w:r>
            <w:r w:rsidRPr="006F4F07">
              <w:rPr>
                <w:rFonts w:ascii="ＭＳ ゴシック" w:eastAsia="ＭＳ ゴシック" w:hAnsi="ＭＳ ゴシック" w:hint="eastAsia"/>
                <w:szCs w:val="24"/>
              </w:rPr>
              <w:t>受講予定（受講予定日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</w:t>
            </w:r>
            <w:r w:rsidRPr="006F4F07">
              <w:rPr>
                <w:rFonts w:ascii="ＭＳ ゴシック" w:eastAsia="ＭＳ ゴシック" w:hAnsi="ＭＳ ゴシック" w:hint="eastAsia"/>
                <w:szCs w:val="24"/>
              </w:rPr>
              <w:t xml:space="preserve">　）</w:t>
            </w:r>
          </w:p>
          <w:p w:rsidR="00F077CD" w:rsidRPr="00667A73" w:rsidRDefault="00667A73" w:rsidP="001432B8">
            <w:pPr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 w:rsidRPr="00667A73">
              <w:rPr>
                <w:rFonts w:ascii="ＭＳ ゴシック" w:eastAsia="ＭＳ ゴシック" w:hAnsi="ＭＳ ゴシック" w:hint="eastAsia"/>
                <w:sz w:val="20"/>
                <w:szCs w:val="24"/>
                <w:u w:val="single"/>
              </w:rPr>
              <w:t>※</w:t>
            </w:r>
            <w:r w:rsidR="00F077CD" w:rsidRPr="00667A73">
              <w:rPr>
                <w:rFonts w:ascii="ＭＳ ゴシック" w:eastAsia="ＭＳ ゴシック" w:hAnsi="ＭＳ ゴシック" w:hint="eastAsia"/>
                <w:sz w:val="20"/>
                <w:szCs w:val="24"/>
                <w:u w:val="single"/>
              </w:rPr>
              <w:t>いずれかに○をつけてください</w:t>
            </w:r>
          </w:p>
        </w:tc>
      </w:tr>
    </w:tbl>
    <w:p w:rsidR="0089225C" w:rsidRPr="0089225C" w:rsidRDefault="0089225C" w:rsidP="0089225C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B8CA8C3" wp14:editId="1E332087">
                <wp:simplePos x="0" y="0"/>
                <wp:positionH relativeFrom="column">
                  <wp:posOffset>5734050</wp:posOffset>
                </wp:positionH>
                <wp:positionV relativeFrom="paragraph">
                  <wp:posOffset>114300</wp:posOffset>
                </wp:positionV>
                <wp:extent cx="1146175" cy="333375"/>
                <wp:effectExtent l="0" t="0" r="8255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5C" w:rsidRPr="002A6975" w:rsidRDefault="0089225C" w:rsidP="0089225C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89225C" w:rsidRDefault="0089225C" w:rsidP="0089225C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8CA8C3" id="_x0000_s1034" type="#_x0000_t202" style="position:absolute;left:0;text-align:left;margin-left:451.5pt;margin-top:9pt;width:90.25pt;height:26.25pt;z-index:25170432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" filled="f" stroked="f">
                <v:textbox inset="0,0,0,0">
                  <w:txbxContent>
                    <w:p w:rsidR="0089225C" w:rsidRPr="002A6975" w:rsidRDefault="0089225C" w:rsidP="0089225C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89225C" w:rsidRDefault="0089225C" w:rsidP="0089225C"/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03296" behindDoc="0" locked="0" layoutInCell="1" allowOverlap="1" wp14:anchorId="2A739843" wp14:editId="2FA5052D">
            <wp:simplePos x="0" y="0"/>
            <wp:positionH relativeFrom="column">
              <wp:posOffset>5897880</wp:posOffset>
            </wp:positionH>
            <wp:positionV relativeFrom="paragraph">
              <wp:posOffset>106045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2"/>
        </w:rPr>
        <w:t xml:space="preserve">※２　</w:t>
      </w:r>
      <w:r w:rsidR="00F077CD" w:rsidRPr="0089225C">
        <w:rPr>
          <w:rFonts w:ascii="ＭＳ ゴシック" w:eastAsia="ＭＳ ゴシック" w:hAnsi="ＭＳ ゴシック" w:cs="Times New Roman" w:hint="eastAsia"/>
          <w:sz w:val="22"/>
        </w:rPr>
        <w:t>講習会風景の写真等を</w:t>
      </w:r>
      <w:r w:rsidR="00F077CD">
        <w:rPr>
          <w:rFonts w:ascii="ＭＳ ゴシック" w:eastAsia="ＭＳ ゴシック" w:hAnsi="ＭＳ ゴシック" w:cs="Times New Roman" w:hint="eastAsia"/>
          <w:sz w:val="22"/>
        </w:rPr>
        <w:t>ﾎｰﾑﾍﾟｰｼﾞ</w:t>
      </w:r>
      <w:r w:rsidR="00F077CD" w:rsidRPr="0089225C">
        <w:rPr>
          <w:rFonts w:ascii="ＭＳ ゴシック" w:eastAsia="ＭＳ ゴシック" w:hAnsi="ＭＳ ゴシック" w:cs="Times New Roman" w:hint="eastAsia"/>
          <w:sz w:val="22"/>
        </w:rPr>
        <w:t>や</w:t>
      </w:r>
      <w:r w:rsidR="00F077CD">
        <w:rPr>
          <w:rFonts w:ascii="ＭＳ ゴシック" w:eastAsia="ＭＳ ゴシック" w:hAnsi="ＭＳ ゴシック" w:cs="Times New Roman" w:hint="eastAsia"/>
          <w:sz w:val="22"/>
        </w:rPr>
        <w:t>ﾊﾟﾝﾌﾚｯﾄ、県SNS</w:t>
      </w:r>
      <w:r w:rsidR="00F077CD"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:rsidR="0089225C" w:rsidRPr="0089225C" w:rsidRDefault="0089225C" w:rsidP="00D31582">
      <w:pPr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:rsid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C46A15" wp14:editId="5226A68F">
                <wp:simplePos x="0" y="0"/>
                <wp:positionH relativeFrom="column">
                  <wp:posOffset>5905500</wp:posOffset>
                </wp:positionH>
                <wp:positionV relativeFrom="paragraph">
                  <wp:posOffset>127635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5C" w:rsidRPr="002A6975" w:rsidRDefault="0089225C" w:rsidP="0089225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89225C" w:rsidRDefault="0089225C" w:rsidP="0089225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C46A15" id="_x0000_s1035" type="#_x0000_t202" style="position:absolute;left:0;text-align:left;margin-left:465pt;margin-top:10.05pt;width:120.25pt;height:27.15pt;z-index:2517073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" filled="f" stroked="f">
                <v:textbox inset="0,0,0,0">
                  <w:txbxContent>
                    <w:p w:rsidR="0089225C" w:rsidRPr="002A6975" w:rsidRDefault="0089225C" w:rsidP="0089225C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89225C" w:rsidRDefault="0089225C" w:rsidP="0089225C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:rsidR="00C63E27" w:rsidRPr="00C869E5" w:rsidRDefault="00C40194" w:rsidP="0089225C">
      <w:pPr>
        <w:rPr>
          <w:rFonts w:ascii="ＭＳ ゴシック" w:eastAsia="ＭＳ ゴシック" w:hAnsi="ＭＳ ゴシック" w:cs="Times New Roman"/>
          <w:sz w:val="22"/>
          <w:u w:val="single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※４　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職場から</w:t>
      </w:r>
      <w:r w:rsidR="00C63E27"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業務出張命令の扱いを受けた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労働災害保険の適用者又は特別加入労働災害</w:t>
      </w:r>
    </w:p>
    <w:p w:rsidR="00C869E5" w:rsidRDefault="00C40194" w:rsidP="00C869E5">
      <w:pPr>
        <w:ind w:firstLineChars="300" w:firstLine="660"/>
        <w:rPr>
          <w:rFonts w:ascii="ＭＳ ゴシック" w:eastAsia="ＭＳ ゴシック" w:hAnsi="ＭＳ ゴシック" w:cs="Times New Roman"/>
          <w:sz w:val="22"/>
          <w:u w:val="single"/>
        </w:rPr>
      </w:pP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保険加入者以外の方に関しては、</w:t>
      </w:r>
      <w:r w:rsidR="00734126" w:rsidRPr="00C869E5">
        <w:rPr>
          <w:rFonts w:ascii="ＭＳ ゴシック" w:eastAsia="ＭＳ ゴシック" w:hAnsi="ＭＳ ゴシック" w:cs="Times New Roman"/>
          <w:noProof/>
          <w:sz w:val="26"/>
          <w:szCs w:val="26"/>
          <w:u w:val="single"/>
        </w:rPr>
        <w:drawing>
          <wp:anchor distT="0" distB="0" distL="114300" distR="114300" simplePos="0" relativeHeight="251706368" behindDoc="0" locked="0" layoutInCell="1" allowOverlap="1" wp14:anchorId="2FD08A40" wp14:editId="6E548BF8">
            <wp:simplePos x="0" y="0"/>
            <wp:positionH relativeFrom="column">
              <wp:posOffset>5895975</wp:posOffset>
            </wp:positionH>
            <wp:positionV relativeFrom="paragraph">
              <wp:posOffset>35073</wp:posOffset>
            </wp:positionV>
            <wp:extent cx="603250" cy="603250"/>
            <wp:effectExtent l="0" t="0" r="635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準じた保険に</w:t>
      </w:r>
      <w:r w:rsidR="00C869E5"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自己で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加入するなど</w:t>
      </w:r>
      <w:r w:rsidR="00C63E27"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、</w:t>
      </w:r>
      <w:r w:rsidR="00C869E5">
        <w:rPr>
          <w:rFonts w:ascii="ＭＳ ゴシック" w:eastAsia="ＭＳ ゴシック" w:hAnsi="ＭＳ ゴシック" w:cs="Times New Roman" w:hint="eastAsia"/>
          <w:sz w:val="22"/>
          <w:u w:val="single"/>
        </w:rPr>
        <w:t>怪我等の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保険に関</w:t>
      </w:r>
    </w:p>
    <w:p w:rsidR="00D31582" w:rsidRPr="00C736DE" w:rsidRDefault="00C40194" w:rsidP="00C869E5">
      <w:pPr>
        <w:ind w:firstLineChars="300" w:firstLine="660"/>
        <w:rPr>
          <w:rFonts w:ascii="ＭＳ ゴシック" w:eastAsia="ＭＳ ゴシック" w:hAnsi="ＭＳ ゴシック" w:cs="Times New Roman"/>
          <w:sz w:val="22"/>
          <w:u w:val="single"/>
        </w:rPr>
      </w:pP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しては各自</w:t>
      </w:r>
      <w:r w:rsidR="00C63E27"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で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ご確認をお願いいたします。</w:t>
      </w:r>
    </w:p>
    <w:p w:rsidR="0050457F" w:rsidRDefault="0050457F" w:rsidP="0050457F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※５　ロープ高所</w:t>
      </w:r>
      <w:r w:rsidR="00E2473C">
        <w:rPr>
          <w:rFonts w:ascii="ＭＳ ゴシック" w:eastAsia="ＭＳ ゴシック" w:hAnsi="ＭＳ ゴシック" w:cs="Times New Roman" w:hint="eastAsia"/>
          <w:sz w:val="22"/>
        </w:rPr>
        <w:t>作業</w:t>
      </w:r>
      <w:r>
        <w:rPr>
          <w:rFonts w:ascii="ＭＳ ゴシック" w:eastAsia="ＭＳ ゴシック" w:hAnsi="ＭＳ ゴシック" w:cs="Times New Roman" w:hint="eastAsia"/>
          <w:sz w:val="22"/>
        </w:rPr>
        <w:t>特別教育修了者は優先して受講いただけますが、特別教育を未修了の</w:t>
      </w:r>
    </w:p>
    <w:p w:rsidR="0050457F" w:rsidRPr="0089225C" w:rsidRDefault="00535A23" w:rsidP="0050457F">
      <w:pPr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方も</w:t>
      </w:r>
      <w:r w:rsidR="00667A73">
        <w:rPr>
          <w:rFonts w:ascii="ＭＳ ゴシック" w:eastAsia="ＭＳ ゴシック" w:hAnsi="ＭＳ ゴシック" w:cs="Times New Roman" w:hint="eastAsia"/>
          <w:sz w:val="22"/>
        </w:rPr>
        <w:t>本研修は</w:t>
      </w:r>
      <w:r>
        <w:rPr>
          <w:rFonts w:ascii="ＭＳ ゴシック" w:eastAsia="ＭＳ ゴシック" w:hAnsi="ＭＳ ゴシック" w:cs="Times New Roman" w:hint="eastAsia"/>
          <w:sz w:val="22"/>
        </w:rPr>
        <w:t>受講可能です</w:t>
      </w:r>
      <w:r w:rsidR="00C63E27">
        <w:rPr>
          <w:rFonts w:ascii="ＭＳ ゴシック" w:eastAsia="ＭＳ ゴシック" w:hAnsi="ＭＳ ゴシック" w:cs="Times New Roman" w:hint="eastAsia"/>
          <w:sz w:val="22"/>
        </w:rPr>
        <w:t>。</w:t>
      </w:r>
    </w:p>
    <w:p w:rsidR="0089225C" w:rsidRPr="0089225C" w:rsidRDefault="007D5734" w:rsidP="0089225C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  <w:bookmarkStart w:id="0" w:name="_GoBack"/>
      <w:bookmarkEnd w:id="0"/>
    </w:p>
    <w:p w:rsidR="0089225C" w:rsidRPr="0089225C" w:rsidRDefault="0089225C" w:rsidP="0089225C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:rsidR="00475098" w:rsidRPr="0089225C" w:rsidRDefault="0089225C" w:rsidP="0089225C">
      <w:pPr>
        <w:ind w:firstLineChars="706" w:firstLine="1836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475098" w:rsidRPr="0089225C" w:rsidSect="00C12E1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00" w:rsidRDefault="00FB5100" w:rsidP="00FB5100">
      <w:r>
        <w:separator/>
      </w:r>
    </w:p>
  </w:endnote>
  <w:endnote w:type="continuationSeparator" w:id="0">
    <w:p w:rsidR="00FB5100" w:rsidRDefault="00FB5100" w:rsidP="00F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00" w:rsidRDefault="00FB5100" w:rsidP="00FB5100">
      <w:r>
        <w:separator/>
      </w:r>
    </w:p>
  </w:footnote>
  <w:footnote w:type="continuationSeparator" w:id="0">
    <w:p w:rsidR="00FB5100" w:rsidRDefault="00FB5100" w:rsidP="00F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315"/>
    <w:multiLevelType w:val="hybridMultilevel"/>
    <w:tmpl w:val="5E067750"/>
    <w:lvl w:ilvl="0" w:tplc="08E6A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62C2C"/>
    <w:multiLevelType w:val="hybridMultilevel"/>
    <w:tmpl w:val="8480B092"/>
    <w:lvl w:ilvl="0" w:tplc="04090001">
      <w:start w:val="1"/>
      <w:numFmt w:val="bullet"/>
      <w:lvlText w:val=""/>
      <w:lvlJc w:val="left"/>
      <w:pPr>
        <w:ind w:left="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2" w15:restartNumberingAfterBreak="0">
    <w:nsid w:val="39A93AEB"/>
    <w:multiLevelType w:val="hybridMultilevel"/>
    <w:tmpl w:val="76D438A0"/>
    <w:lvl w:ilvl="0" w:tplc="885466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92"/>
    <w:rsid w:val="00001468"/>
    <w:rsid w:val="00010CFB"/>
    <w:rsid w:val="00027CFD"/>
    <w:rsid w:val="00040D17"/>
    <w:rsid w:val="00042CBF"/>
    <w:rsid w:val="00054C5D"/>
    <w:rsid w:val="0006185C"/>
    <w:rsid w:val="000958DF"/>
    <w:rsid w:val="000E730A"/>
    <w:rsid w:val="000E7B51"/>
    <w:rsid w:val="00102D4A"/>
    <w:rsid w:val="00127964"/>
    <w:rsid w:val="00127AD5"/>
    <w:rsid w:val="00131AF4"/>
    <w:rsid w:val="00136F86"/>
    <w:rsid w:val="0015699B"/>
    <w:rsid w:val="00156B99"/>
    <w:rsid w:val="00160597"/>
    <w:rsid w:val="001666FC"/>
    <w:rsid w:val="00166C10"/>
    <w:rsid w:val="0018228F"/>
    <w:rsid w:val="00183989"/>
    <w:rsid w:val="00183E85"/>
    <w:rsid w:val="00197839"/>
    <w:rsid w:val="001A4E62"/>
    <w:rsid w:val="001B5D17"/>
    <w:rsid w:val="001E3E41"/>
    <w:rsid w:val="001F0DBE"/>
    <w:rsid w:val="0021396D"/>
    <w:rsid w:val="00221C33"/>
    <w:rsid w:val="00222362"/>
    <w:rsid w:val="00234492"/>
    <w:rsid w:val="00240860"/>
    <w:rsid w:val="002440EC"/>
    <w:rsid w:val="00245D07"/>
    <w:rsid w:val="00246029"/>
    <w:rsid w:val="00265C6C"/>
    <w:rsid w:val="00267AD6"/>
    <w:rsid w:val="00271369"/>
    <w:rsid w:val="00274488"/>
    <w:rsid w:val="00280C37"/>
    <w:rsid w:val="002865EF"/>
    <w:rsid w:val="002B28FB"/>
    <w:rsid w:val="002D4A64"/>
    <w:rsid w:val="002E2592"/>
    <w:rsid w:val="00342C6D"/>
    <w:rsid w:val="0034548C"/>
    <w:rsid w:val="00382A26"/>
    <w:rsid w:val="0038314D"/>
    <w:rsid w:val="00383B87"/>
    <w:rsid w:val="00385F9E"/>
    <w:rsid w:val="003946C8"/>
    <w:rsid w:val="00394EDC"/>
    <w:rsid w:val="003C7140"/>
    <w:rsid w:val="00415BD9"/>
    <w:rsid w:val="00442334"/>
    <w:rsid w:val="004578D5"/>
    <w:rsid w:val="00475098"/>
    <w:rsid w:val="004778D3"/>
    <w:rsid w:val="004D095A"/>
    <w:rsid w:val="004E3277"/>
    <w:rsid w:val="004E42E5"/>
    <w:rsid w:val="004F4631"/>
    <w:rsid w:val="00504129"/>
    <w:rsid w:val="0050457F"/>
    <w:rsid w:val="005239A4"/>
    <w:rsid w:val="005255DB"/>
    <w:rsid w:val="00535A23"/>
    <w:rsid w:val="0053636B"/>
    <w:rsid w:val="00564FF6"/>
    <w:rsid w:val="00566474"/>
    <w:rsid w:val="005916EB"/>
    <w:rsid w:val="005A5307"/>
    <w:rsid w:val="005C7525"/>
    <w:rsid w:val="005D71D1"/>
    <w:rsid w:val="005F3C80"/>
    <w:rsid w:val="005F62F5"/>
    <w:rsid w:val="006062E3"/>
    <w:rsid w:val="00654466"/>
    <w:rsid w:val="00655998"/>
    <w:rsid w:val="00660CB0"/>
    <w:rsid w:val="006612DF"/>
    <w:rsid w:val="006626F9"/>
    <w:rsid w:val="006674FD"/>
    <w:rsid w:val="00667A73"/>
    <w:rsid w:val="00672A3F"/>
    <w:rsid w:val="006B2837"/>
    <w:rsid w:val="007050C3"/>
    <w:rsid w:val="00722974"/>
    <w:rsid w:val="00727387"/>
    <w:rsid w:val="00727E85"/>
    <w:rsid w:val="00732C40"/>
    <w:rsid w:val="00734126"/>
    <w:rsid w:val="00745178"/>
    <w:rsid w:val="0076347D"/>
    <w:rsid w:val="00775CF8"/>
    <w:rsid w:val="00794690"/>
    <w:rsid w:val="007B5294"/>
    <w:rsid w:val="007D5734"/>
    <w:rsid w:val="00806EAB"/>
    <w:rsid w:val="00812708"/>
    <w:rsid w:val="008306F4"/>
    <w:rsid w:val="008335F8"/>
    <w:rsid w:val="0086021D"/>
    <w:rsid w:val="008612C5"/>
    <w:rsid w:val="0088099F"/>
    <w:rsid w:val="00886CEC"/>
    <w:rsid w:val="0089225C"/>
    <w:rsid w:val="008A04AF"/>
    <w:rsid w:val="008C0113"/>
    <w:rsid w:val="008C1672"/>
    <w:rsid w:val="008C392D"/>
    <w:rsid w:val="008F3D61"/>
    <w:rsid w:val="008F5BE4"/>
    <w:rsid w:val="0093084A"/>
    <w:rsid w:val="00946447"/>
    <w:rsid w:val="0095452B"/>
    <w:rsid w:val="009656E7"/>
    <w:rsid w:val="00966E2D"/>
    <w:rsid w:val="009861B1"/>
    <w:rsid w:val="00992042"/>
    <w:rsid w:val="00992DB3"/>
    <w:rsid w:val="009949ED"/>
    <w:rsid w:val="009A13A3"/>
    <w:rsid w:val="009D77A8"/>
    <w:rsid w:val="009F6EF5"/>
    <w:rsid w:val="00A11F62"/>
    <w:rsid w:val="00A64104"/>
    <w:rsid w:val="00A827B1"/>
    <w:rsid w:val="00A82C68"/>
    <w:rsid w:val="00A86E00"/>
    <w:rsid w:val="00AB2CB5"/>
    <w:rsid w:val="00AC04B4"/>
    <w:rsid w:val="00AE1C6B"/>
    <w:rsid w:val="00B15D71"/>
    <w:rsid w:val="00B63649"/>
    <w:rsid w:val="00B75A2F"/>
    <w:rsid w:val="00B76CF6"/>
    <w:rsid w:val="00B852A2"/>
    <w:rsid w:val="00BC12DF"/>
    <w:rsid w:val="00BD7E26"/>
    <w:rsid w:val="00BE5BDB"/>
    <w:rsid w:val="00BE66E6"/>
    <w:rsid w:val="00C00B16"/>
    <w:rsid w:val="00C12E18"/>
    <w:rsid w:val="00C22279"/>
    <w:rsid w:val="00C40194"/>
    <w:rsid w:val="00C5722F"/>
    <w:rsid w:val="00C63E27"/>
    <w:rsid w:val="00C736DE"/>
    <w:rsid w:val="00C760AD"/>
    <w:rsid w:val="00C82F26"/>
    <w:rsid w:val="00C869E5"/>
    <w:rsid w:val="00C93EA9"/>
    <w:rsid w:val="00CD09DC"/>
    <w:rsid w:val="00CD0D65"/>
    <w:rsid w:val="00D31582"/>
    <w:rsid w:val="00D43A4B"/>
    <w:rsid w:val="00D70654"/>
    <w:rsid w:val="00D905A3"/>
    <w:rsid w:val="00DA511E"/>
    <w:rsid w:val="00DB75E9"/>
    <w:rsid w:val="00E244C8"/>
    <w:rsid w:val="00E2473C"/>
    <w:rsid w:val="00E44ECC"/>
    <w:rsid w:val="00E45CBA"/>
    <w:rsid w:val="00E472B1"/>
    <w:rsid w:val="00E97F95"/>
    <w:rsid w:val="00EB2C16"/>
    <w:rsid w:val="00EB4262"/>
    <w:rsid w:val="00EC7933"/>
    <w:rsid w:val="00EE0F44"/>
    <w:rsid w:val="00F01E48"/>
    <w:rsid w:val="00F077CD"/>
    <w:rsid w:val="00F1759D"/>
    <w:rsid w:val="00F21D76"/>
    <w:rsid w:val="00F3099C"/>
    <w:rsid w:val="00F42FFB"/>
    <w:rsid w:val="00F6652B"/>
    <w:rsid w:val="00F81C2D"/>
    <w:rsid w:val="00F829C6"/>
    <w:rsid w:val="00F92301"/>
    <w:rsid w:val="00F9453F"/>
    <w:rsid w:val="00FB383A"/>
    <w:rsid w:val="00FB5100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F1DF12A"/>
  <w15:chartTrackingRefBased/>
  <w15:docId w15:val="{4068B770-CCB1-4A6A-BBCE-0A1BF9FE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5100"/>
  </w:style>
  <w:style w:type="paragraph" w:styleId="af2">
    <w:name w:val="footer"/>
    <w:basedOn w:val="a"/>
    <w:link w:val="af3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5100"/>
  </w:style>
  <w:style w:type="paragraph" w:styleId="af4">
    <w:name w:val="List Paragraph"/>
    <w:basedOn w:val="a"/>
    <w:uiPriority w:val="34"/>
    <w:qFormat/>
    <w:rsid w:val="00564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09EE53C-7154-47AE-809A-B17D17B1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6</cp:revision>
  <cp:lastPrinted>2024-09-11T08:22:00Z</cp:lastPrinted>
  <dcterms:created xsi:type="dcterms:W3CDTF">2024-09-12T04:51:00Z</dcterms:created>
  <dcterms:modified xsi:type="dcterms:W3CDTF">2024-09-17T00:17:00Z</dcterms:modified>
</cp:coreProperties>
</file>