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3BB5A" w14:textId="1C74D27D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3B35A8">
        <w:rPr>
          <w:rFonts w:ascii="Century" w:hAnsi="Century" w:cs="Times New Roman" w:hint="eastAsia"/>
        </w:rPr>
        <w:t>２</w:t>
      </w:r>
      <w:r>
        <w:rPr>
          <w:rFonts w:ascii="Century" w:hAnsi="Century" w:cs="Times New Roman" w:hint="eastAsia"/>
        </w:rPr>
        <w:t>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0C5D7C27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B908FE" w:rsidRPr="00B908FE">
        <w:rPr>
          <w:rFonts w:cs="Times New Roman"/>
        </w:rPr>
        <w:t>県庁WAN接続用VPNリモートアクセスサービス等調達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5F64A27D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C1716C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i51tc4AAAAAkBAAAPAAAAAAAAAAAAAAAAAHEEAABkcnMvZG93bnJldi54bWxQSwUG&#10;AAAAAAQABADzAAAAfg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11BFE8F4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B908FE" w:rsidRPr="00B908FE">
        <w:rPr>
          <w:rFonts w:cs="Times New Roman"/>
        </w:rPr>
        <w:t>県庁WAN接続用VPNリモートアクセスサービス等調達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573D0BFB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427ABE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4C42ABEE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</w:t>
                            </w:r>
                            <w:r w:rsidR="00B51BA0">
                              <w:rPr>
                                <w:rFonts w:hint="eastAsia"/>
                              </w:rPr>
                              <w:t>及び</w:t>
                            </w:r>
                            <w:r w:rsidRPr="00C102F9">
                              <w:rPr>
                                <w:rFonts w:hint="eastAsia"/>
                              </w:rPr>
                              <w:t>入札不調時の見積</w:t>
                            </w:r>
                            <w:r w:rsidR="00B51BA0">
                              <w:rPr>
                                <w:rFonts w:hint="eastAsia"/>
                              </w:rPr>
                              <w:t>の日</w:t>
                            </w:r>
                            <w:r w:rsidRPr="00C102F9">
                              <w:rPr>
                                <w:rFonts w:hint="eastAsia"/>
                              </w:rPr>
                              <w:t>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4C42ABEE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</w:t>
                      </w:r>
                      <w:r w:rsidR="00B51BA0">
                        <w:rPr>
                          <w:rFonts w:hint="eastAsia"/>
                        </w:rPr>
                        <w:t>及び</w:t>
                      </w:r>
                      <w:r w:rsidRPr="00C102F9">
                        <w:rPr>
                          <w:rFonts w:hint="eastAsia"/>
                        </w:rPr>
                        <w:t>入札不調時の見積</w:t>
                      </w:r>
                      <w:r w:rsidR="00B51BA0">
                        <w:rPr>
                          <w:rFonts w:hint="eastAsia"/>
                        </w:rPr>
                        <w:t>の日</w:t>
                      </w:r>
                      <w:r w:rsidRPr="00C102F9">
                        <w:rPr>
                          <w:rFonts w:hint="eastAsia"/>
                        </w:rPr>
                        <w:t>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01F657B4">
                <wp:simplePos x="0" y="0"/>
                <wp:positionH relativeFrom="column">
                  <wp:posOffset>44450</wp:posOffset>
                </wp:positionH>
                <wp:positionV relativeFrom="paragraph">
                  <wp:posOffset>13970</wp:posOffset>
                </wp:positionV>
                <wp:extent cx="2419350" cy="2156460"/>
                <wp:effectExtent l="0" t="0" r="19050" b="1524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5E3366C1" w:rsidR="004A53C4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74F9E927" w14:textId="24A21185" w:rsidR="007F0197" w:rsidRPr="00980F62" w:rsidRDefault="007F0197" w:rsidP="00F27F3D">
                            <w:r>
                              <w:rPr>
                                <w:rFonts w:hint="eastAsia"/>
                              </w:rPr>
                              <w:t>また、参加申込時に様式第１号による届出</w:t>
                            </w:r>
                            <w:r w:rsidR="00B51BA0">
                              <w:rPr>
                                <w:rFonts w:hint="eastAsia"/>
                              </w:rPr>
                              <w:t>（参加申込時の届出から代理人が変更になる場合は、入札までに様式第３号の提出）</w:t>
                            </w:r>
                            <w:r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5pt;margin-top:1.1pt;width:190.5pt;height:169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">
                <v:textbox inset="5.85pt,.7pt,5.85pt,.7pt">
                  <w:txbxContent>
                    <w:p w14:paraId="76E41EF2" w14:textId="5E3366C1" w:rsidR="004A53C4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74F9E927" w14:textId="24A21185" w:rsidR="007F0197" w:rsidRPr="00980F62" w:rsidRDefault="007F0197" w:rsidP="00F27F3D">
                      <w:r>
                        <w:rPr>
                          <w:rFonts w:hint="eastAsia"/>
                        </w:rPr>
                        <w:t>また、参加申込時に様式第１号による届出</w:t>
                      </w:r>
                      <w:r w:rsidR="00B51BA0">
                        <w:rPr>
                          <w:rFonts w:hint="eastAsia"/>
                        </w:rPr>
                        <w:t>（参加申込時の届出から代理人が変更になる場合は、入札までに様式第３号の提出）</w:t>
                      </w:r>
                      <w:r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6E099" w14:textId="77777777" w:rsidR="0057346E" w:rsidRDefault="0057346E">
      <w:r>
        <w:separator/>
      </w:r>
    </w:p>
  </w:endnote>
  <w:endnote w:type="continuationSeparator" w:id="0">
    <w:p w14:paraId="400B9052" w14:textId="77777777" w:rsidR="0057346E" w:rsidRDefault="0057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B7879" w14:textId="77777777" w:rsidR="0057346E" w:rsidRDefault="0057346E">
      <w:r>
        <w:separator/>
      </w:r>
    </w:p>
  </w:footnote>
  <w:footnote w:type="continuationSeparator" w:id="0">
    <w:p w14:paraId="16E173B5" w14:textId="77777777" w:rsidR="0057346E" w:rsidRDefault="0057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48850466">
    <w:abstractNumId w:val="0"/>
  </w:num>
  <w:num w:numId="2" w16cid:durableId="66002991">
    <w:abstractNumId w:val="3"/>
  </w:num>
  <w:num w:numId="3" w16cid:durableId="1022364137">
    <w:abstractNumId w:val="2"/>
  </w:num>
  <w:num w:numId="4" w16cid:durableId="1764186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2ECC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35A8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500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5736"/>
    <w:rsid w:val="00561AE2"/>
    <w:rsid w:val="00563117"/>
    <w:rsid w:val="00563ACD"/>
    <w:rsid w:val="0056666E"/>
    <w:rsid w:val="00570812"/>
    <w:rsid w:val="005724F2"/>
    <w:rsid w:val="0057346E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574F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0197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2755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35BED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15A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BA0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08FE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29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6C8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E22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44FA-4007-4777-B427-55AA4A90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2026-01-21T04:50:00Z</dcterms:modified>
</cp:coreProperties>
</file>